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1"/>
        <w:jc w:val="center"/>
        <w:spacing w:before="24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838145" cy="4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1"/>
        <w:jc w:val="center"/>
        <w:spacing w:before="24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ПРОТОКОЛ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1"/>
        <w:jc w:val="center"/>
        <w:widowControl w:val="off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</w:rPr>
        <w:t xml:space="preserve">заседания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комиссии </w:t>
      </w:r>
      <w:r>
        <w:rPr>
          <w:rFonts w:ascii="Liberation Serif" w:hAnsi="Liberation Serif" w:cs="Liberation Serif"/>
          <w:bCs/>
        </w:rPr>
        <w:t xml:space="preserve">по </w:t>
      </w:r>
      <w:r>
        <w:rPr>
          <w:rFonts w:ascii="Liberation Serif" w:hAnsi="Liberation Serif" w:cs="Liberation Serif"/>
          <w:bCs/>
        </w:rPr>
        <w:t xml:space="preserve">выбору Победителя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11"/>
        <w:contextualSpacing w:val="0"/>
        <w:jc w:val="center"/>
        <w:spacing w:before="57" w:after="85" w:line="240" w:lineRule="auto"/>
        <w:widowControl w:val="off"/>
        <w:rPr>
          <w:rFonts w:ascii="Liberation Serif" w:hAnsi="Liberation Serif" w:cs="Liberation Serif"/>
          <w:b/>
        </w:rPr>
        <w:suppressLineNumbers w:val="0"/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t xml:space="preserve">г. </w:t>
      </w:r>
      <w:r>
        <w:rPr>
          <w:rFonts w:ascii="Liberation Serif" w:hAnsi="Liberation Serif" w:cs="Liberation Serif"/>
          <w:b/>
        </w:rPr>
        <w:t xml:space="preserve">Томск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456" w:type="dxa"/>
        <w:jc w:val="center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875"/>
        <w:gridCol w:w="55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875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81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№ </w:t>
            </w:r>
            <w:r>
              <w:t xml:space="preserve">2</w:t>
            </w:r>
            <w:r>
              <w:t xml:space="preserve">19709</w:t>
            </w:r>
            <w:r>
              <w:t xml:space="preserve">/ПВП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875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81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Открытый конкурс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875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81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Кассовая техника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875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81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«29</w:t>
            </w:r>
            <w:r>
              <w:t xml:space="preserve">»</w:t>
            </w:r>
            <w:r>
              <w:t xml:space="preserve"> сентября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 </w:t>
            </w:r>
            <w:r>
              <w:t xml:space="preserve">13</w:t>
            </w:r>
            <w:r>
              <w:t xml:space="preserve">:</w:t>
            </w:r>
            <w:r>
              <w:t xml:space="preserve">00</w:t>
            </w:r>
            <w:r>
              <w:t xml:space="preserve"> (</w:t>
            </w:r>
            <w:r>
              <w:rPr>
                <w:i/>
                <w:sz w:val="22"/>
                <w:szCs w:val="22"/>
              </w:rPr>
              <w:t xml:space="preserve">по </w:t>
            </w:r>
            <w:r>
              <w:rPr>
                <w:i/>
                <w:sz w:val="22"/>
                <w:szCs w:val="22"/>
              </w:rPr>
              <w:t xml:space="preserve">томскому</w:t>
            </w:r>
            <w:r>
              <w:rPr>
                <w:i/>
                <w:sz w:val="22"/>
                <w:szCs w:val="22"/>
              </w:rPr>
              <w:t xml:space="preserve"> времени</w:t>
            </w:r>
            <w:r>
              <w:rPr>
                <w:i/>
                <w:sz w:val="22"/>
                <w:szCs w:val="22"/>
              </w:rPr>
              <w:t xml:space="preserve">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875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81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«29</w:t>
            </w:r>
            <w:r>
              <w:t xml:space="preserve">»</w:t>
            </w:r>
            <w:r>
              <w:t xml:space="preserve"> сентября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875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81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844 365,69 рублей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875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81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875" w:type="dxa"/>
            <w:vAlign w:val="center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581" w:type="dxa"/>
            <w:vAlign w:val="bottom"/>
            <w:textDirection w:val="lrTb"/>
            <w:noWrap w:val="false"/>
          </w:tcPr>
          <w:p>
            <w:pPr>
              <w:pStyle w:val="911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 Закупочной документацией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11"/>
        <w:contextualSpacing w:val="0"/>
        <w:ind w:firstLine="709"/>
        <w:jc w:val="left"/>
        <w:spacing w:before="170" w:after="120" w:line="240" w:lineRule="auto"/>
        <w:widowControl w:val="off"/>
        <w:rPr>
          <w:rFonts w:ascii="Liberation Serif" w:hAnsi="Liberation Serif" w:cs="Liberation Serif"/>
          <w:b/>
        </w:rPr>
        <w:suppressLineNumbers w:val="0"/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t xml:space="preserve">ПОВЕСТКА: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1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Об одобрении</w:t>
      </w:r>
      <w:r>
        <w:rPr>
          <w:rFonts w:ascii="Liberation Serif" w:hAnsi="Liberation Serif" w:cs="Liberation Serif"/>
          <w:i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Сводного отчета Экспертной группы по оценке </w:t>
      </w:r>
      <w:r>
        <w:rPr>
          <w:rFonts w:ascii="Liberation Serif" w:hAnsi="Liberation Serif" w:cs="Liberation Serif"/>
          <w:color w:val="000000"/>
        </w:rPr>
        <w:t xml:space="preserve">заявок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1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 признании заявок удовлетворяющими требованиям </w:t>
      </w:r>
      <w:r>
        <w:rPr>
          <w:rFonts w:ascii="Liberation Serif" w:hAnsi="Liberation Serif" w:cs="Liberation Serif"/>
          <w:color w:val="000000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 и утверждении итогового ранжирования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1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 проведении преддоговорных переговоров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1"/>
        <w:spacing w:before="60"/>
        <w:widowControl w:val="off"/>
        <w:rPr>
          <w:rFonts w:ascii="Liberation Serif" w:hAnsi="Liberation Serif" w:cs="Liberation Serif"/>
          <w:bCs/>
          <w:i/>
        </w:rPr>
      </w:pPr>
      <w:r>
        <w:rPr>
          <w:rFonts w:ascii="Liberation Serif" w:hAnsi="Liberation Serif" w:cs="Liberation Serif"/>
          <w:bCs/>
          <w:i/>
        </w:rPr>
        <w:t xml:space="preserve">Кворум для принятия решений имеется.</w:t>
      </w:r>
      <w:r>
        <w:rPr>
          <w:rFonts w:ascii="Liberation Serif" w:hAnsi="Liberation Serif" w:cs="Liberation Serif"/>
          <w:bCs/>
          <w:i/>
        </w:rPr>
      </w:r>
      <w:r>
        <w:rPr>
          <w:rFonts w:ascii="Liberation Serif" w:hAnsi="Liberation Serif" w:cs="Liberation Serif"/>
          <w:bCs/>
          <w:i/>
        </w:rPr>
      </w:r>
    </w:p>
    <w:p>
      <w:pPr>
        <w:pStyle w:val="911"/>
        <w:contextualSpacing w:val="0"/>
        <w:ind w:firstLine="709"/>
        <w:jc w:val="left"/>
        <w:spacing w:before="170" w:after="85" w:line="240" w:lineRule="auto"/>
        <w:widowControl w:val="off"/>
        <w:rPr>
          <w:rFonts w:ascii="Liberation Serif" w:hAnsi="Liberation Serif" w:cs="Liberation Serif"/>
          <w:b/>
        </w:rPr>
        <w:suppressLineNumbers w:val="0"/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t xml:space="preserve">ВОПРОСЫ ЗАСЕДАНИЯ </w:t>
      </w:r>
      <w:r>
        <w:rPr>
          <w:rFonts w:ascii="Liberation Serif" w:hAnsi="Liberation Serif" w:cs="Liberation Serif"/>
          <w:b/>
        </w:rPr>
        <w:t xml:space="preserve">ЗАКУПОЧ</w:t>
      </w:r>
      <w:r>
        <w:rPr>
          <w:rFonts w:ascii="Liberation Serif" w:hAnsi="Liberation Serif" w:cs="Liberation Serif"/>
          <w:b/>
        </w:rPr>
        <w:t xml:space="preserve">НОЙ КОМИССИИ: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1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был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 подан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 4</w:t>
      </w:r>
      <w:r>
        <w:rPr>
          <w:rFonts w:ascii="Liberation Serif" w:hAnsi="Liberation Serif" w:cs="Liberation Serif"/>
        </w:rPr>
        <w:t xml:space="preserve"> (четыре)</w:t>
      </w:r>
      <w:r>
        <w:rPr>
          <w:rFonts w:ascii="Liberation Serif" w:hAnsi="Liberation Serif" w:cs="Liberation Serif"/>
        </w:rPr>
        <w:t xml:space="preserve"> заявк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539"/>
        <w:gridCol w:w="48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11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№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911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п/п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539" w:type="dxa"/>
            <w:vAlign w:val="center"/>
            <w:textDirection w:val="lrTb"/>
            <w:noWrap w:val="false"/>
          </w:tcPr>
          <w:p>
            <w:pPr>
              <w:pStyle w:val="911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</w:rPr>
              <w:t xml:space="preserve">Порядковый номер Участника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911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911"/>
              <w:ind w:left="34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539" w:type="dxa"/>
            <w:vAlign w:val="center"/>
            <w:textDirection w:val="lrTb"/>
            <w:noWrap w:val="false"/>
          </w:tcPr>
          <w:p>
            <w:pPr>
              <w:pStyle w:val="911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820" w:type="dxa"/>
            <w:vAlign w:val="center"/>
            <w:textDirection w:val="lrTb"/>
            <w:noWrap w:val="false"/>
          </w:tcPr>
          <w:p>
            <w:pPr>
              <w:pStyle w:val="911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0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11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539" w:type="dxa"/>
            <w:vAlign w:val="top"/>
            <w:textDirection w:val="lrTb"/>
            <w:noWrap w:val="false"/>
          </w:tcPr>
          <w:p>
            <w:pPr>
              <w:pStyle w:val="9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02.09</w:t>
            </w:r>
            <w:r>
              <w:rPr>
                <w:sz w:val="22"/>
                <w:szCs w:val="22"/>
              </w:rPr>
              <w:t xml:space="preserve">.2025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09</w:t>
            </w:r>
            <w:r>
              <w:rPr>
                <w:sz w:val="22"/>
                <w:szCs w:val="22"/>
              </w:rPr>
              <w:t xml:space="preserve">:22</w:t>
            </w:r>
            <w:r>
              <w:rPr>
                <w:sz w:val="22"/>
                <w:szCs w:val="22"/>
              </w:rPr>
              <w:t xml:space="preserve">:18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0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11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539" w:type="dxa"/>
            <w:vAlign w:val="top"/>
            <w:textDirection w:val="lrTb"/>
            <w:noWrap w:val="false"/>
          </w:tcPr>
          <w:p>
            <w:pPr>
              <w:pStyle w:val="9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12.09.2025</w:t>
            </w:r>
            <w:r>
              <w:rPr>
                <w:sz w:val="22"/>
                <w:szCs w:val="22"/>
              </w:rPr>
              <w:t xml:space="preserve"> 13</w:t>
            </w:r>
            <w:r>
              <w:rPr>
                <w:sz w:val="22"/>
                <w:szCs w:val="22"/>
              </w:rPr>
              <w:t xml:space="preserve">:29</w:t>
            </w:r>
            <w:r>
              <w:rPr>
                <w:sz w:val="22"/>
                <w:szCs w:val="22"/>
              </w:rPr>
              <w:t xml:space="preserve">:27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53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11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539" w:type="dxa"/>
            <w:vAlign w:val="top"/>
            <w:vMerge w:val="restart"/>
            <w:textDirection w:val="lrTb"/>
            <w:noWrap w:val="false"/>
          </w:tcPr>
          <w:p>
            <w:pPr>
              <w:pStyle w:val="9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vMerge w:val="restart"/>
            <w:textDirection w:val="lrTb"/>
            <w:noWrap w:val="false"/>
          </w:tcPr>
          <w:p>
            <w:pPr>
              <w:pStyle w:val="9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15.09</w:t>
            </w:r>
            <w:r>
              <w:rPr>
                <w:sz w:val="22"/>
                <w:szCs w:val="22"/>
              </w:rPr>
              <w:t xml:space="preserve">.2025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08</w:t>
            </w:r>
            <w:r>
              <w:rPr>
                <w:sz w:val="22"/>
                <w:szCs w:val="22"/>
              </w:rPr>
              <w:t xml:space="preserve">:49</w:t>
            </w:r>
            <w:r>
              <w:rPr>
                <w:sz w:val="22"/>
                <w:szCs w:val="22"/>
              </w:rPr>
              <w:t xml:space="preserve">:18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195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11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539" w:type="dxa"/>
            <w:vAlign w:val="top"/>
            <w:vMerge w:val="restart"/>
            <w:textDirection w:val="lrTb"/>
            <w:noWrap w:val="false"/>
          </w:tcPr>
          <w:p>
            <w:pPr>
              <w:pStyle w:val="9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vMerge w:val="restart"/>
            <w:textDirection w:val="lrTb"/>
            <w:noWrap w:val="false"/>
          </w:tcPr>
          <w:p>
            <w:pPr>
              <w:pStyle w:val="9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15.09.2025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15:58</w:t>
            </w:r>
            <w:r>
              <w:rPr>
                <w:sz w:val="22"/>
                <w:szCs w:val="22"/>
              </w:rPr>
              <w:t xml:space="preserve">:18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11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1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 одобрении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Сводного отчета Экспертной группы по оценке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Члены </w:t>
      </w:r>
      <w:r>
        <w:rPr>
          <w:rFonts w:ascii="Liberation Serif" w:hAnsi="Liberation Serif" w:cs="Liberation Serif"/>
        </w:rPr>
        <w:t xml:space="preserve">Закупочной</w:t>
      </w:r>
      <w:r>
        <w:rPr>
          <w:rFonts w:ascii="Liberation Serif" w:hAnsi="Liberation Serif" w:cs="Liberation Serif"/>
        </w:rPr>
        <w:t xml:space="preserve"> комиссии изучили поступивш</w:t>
      </w:r>
      <w:r>
        <w:rPr>
          <w:rFonts w:ascii="Liberation Serif" w:hAnsi="Liberation Serif" w:cs="Liberation Serif"/>
        </w:rPr>
        <w:t xml:space="preserve">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. Результаты оценки сведены в </w:t>
      </w:r>
      <w:r>
        <w:rPr>
          <w:rFonts w:ascii="Liberation Serif" w:hAnsi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комиссии предлагается </w:t>
      </w:r>
      <w:r>
        <w:rPr>
          <w:rFonts w:ascii="Liberation Serif" w:hAnsi="Liberation Serif" w:cs="Liberation Serif"/>
        </w:rPr>
        <w:t xml:space="preserve">одобрить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 (приложение №1)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1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2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Предлагается </w:t>
      </w:r>
      <w:r>
        <w:rPr>
          <w:rFonts w:ascii="Liberation Serif" w:hAnsi="Liberation Serif" w:cs="Liberation Serif"/>
        </w:rPr>
        <w:t xml:space="preserve">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№1). Признать победителем участника, занявшего первое место, согласно итоговому ранжированию.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b/>
          <w:highlight w:val="none"/>
        </w:rPr>
      </w:r>
    </w:p>
    <w:p>
      <w:pPr>
        <w:pStyle w:val="911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b/>
        </w:rPr>
        <w:t xml:space="preserve">Вопрос 3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91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 возможности проведения преддоговорных переговоров с Победителем.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1"/>
        <w:ind w:firstLine="709"/>
        <w:jc w:val="both"/>
        <w:spacing w:before="120" w:after="120"/>
        <w:widowControl w:val="off"/>
      </w:pPr>
      <w:r>
        <w:rPr>
          <w:rFonts w:ascii="Liberation Serif" w:hAnsi="Liberation Serif" w:cs="Liberation Serif"/>
        </w:rPr>
        <w:t xml:space="preserve"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Победителем.</w:t>
      </w:r>
      <w:r/>
    </w:p>
    <w:p>
      <w:pPr>
        <w:pStyle w:val="91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Зафиксировать результат преддоговорных переговоров в окончательных условиях заключаемого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1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РЕШИЛИ: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1"/>
        <w:numPr>
          <w:ilvl w:val="3"/>
          <w:numId w:val="1"/>
        </w:numPr>
        <w:ind w:left="0" w:firstLine="709"/>
        <w:jc w:val="both"/>
        <w:spacing w:before="120" w:after="120"/>
        <w:widowControl w:val="off"/>
        <w:tabs>
          <w:tab w:val="num" w:pos="709" w:leader="none"/>
          <w:tab w:val="clear" w:pos="288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Одобрить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Сводный отчет Экспертной группы по оценке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1"/>
        <w:numPr>
          <w:ilvl w:val="3"/>
          <w:numId w:val="1"/>
        </w:numPr>
        <w:ind w:left="0" w:firstLine="709"/>
        <w:jc w:val="both"/>
        <w:spacing w:before="120" w:after="120"/>
        <w:widowControl w:val="off"/>
        <w:tabs>
          <w:tab w:val="num" w:pos="709" w:leader="none"/>
          <w:tab w:val="clear" w:pos="2880" w:leader="none"/>
        </w:tabs>
        <w:rPr>
          <w:rFonts w:ascii="Liberation Serif" w:hAnsi="Liberation Serif" w:cs="Liberation Serif"/>
        </w:rPr>
      </w:pPr>
      <w:r/>
      <w:bookmarkStart w:id="0" w:name="_Hlk91153427"/>
      <w:r>
        <w:rPr>
          <w:rFonts w:ascii="Liberation Serif" w:hAnsi="Liberation Serif" w:cs="Liberation Serif"/>
        </w:rPr>
        <w:t xml:space="preserve">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№1). </w:t>
      </w:r>
      <w:bookmarkEnd w:id="0"/>
      <w:r>
        <w:rPr>
          <w:rFonts w:ascii="Liberation Serif" w:hAnsi="Liberation Serif" w:cs="Liberation Serif"/>
        </w:rPr>
        <w:t xml:space="preserve">Признать победителем участника, занявшего первое место, согласно итоговому ранжированию.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1"/>
        <w:numPr>
          <w:ilvl w:val="3"/>
          <w:numId w:val="1"/>
        </w:numPr>
        <w:ind w:left="0" w:firstLine="709"/>
        <w:jc w:val="both"/>
        <w:spacing w:before="120" w:after="120"/>
        <w:widowControl w:val="off"/>
        <w:tabs>
          <w:tab w:val="num" w:pos="709" w:leader="none"/>
          <w:tab w:val="clear" w:pos="288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Допускается проведение преддоговорных переговоров с целью уточнения несущественных для заказчика условий договора, а также улучшения технико-коммерческого предложения Победителя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Победителю предоставить справку о цепочке собственников в сроки, установленные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Договор с Победителем будет заключен в срок, установленный Извещением.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9"/>
      <w:footnotePr/>
      <w:endnotePr/>
      <w:type w:val="nextPage"/>
      <w:pgSz w:w="11906" w:h="16838" w:orient="portrait"/>
      <w:pgMar w:top="850" w:right="850" w:bottom="850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31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3">
    <w:name w:val="Heading 1"/>
    <w:basedOn w:val="911"/>
    <w:next w:val="911"/>
    <w:link w:val="73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4">
    <w:name w:val="Heading 1 Char"/>
    <w:link w:val="733"/>
    <w:uiPriority w:val="9"/>
    <w:rPr>
      <w:rFonts w:ascii="Arial" w:hAnsi="Arial" w:eastAsia="Arial" w:cs="Arial"/>
      <w:sz w:val="40"/>
      <w:szCs w:val="40"/>
    </w:rPr>
  </w:style>
  <w:style w:type="paragraph" w:styleId="735">
    <w:name w:val="Heading 2"/>
    <w:basedOn w:val="911"/>
    <w:next w:val="911"/>
    <w:link w:val="73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6">
    <w:name w:val="Heading 2 Char"/>
    <w:link w:val="735"/>
    <w:uiPriority w:val="9"/>
    <w:rPr>
      <w:rFonts w:ascii="Arial" w:hAnsi="Arial" w:eastAsia="Arial" w:cs="Arial"/>
      <w:sz w:val="34"/>
    </w:rPr>
  </w:style>
  <w:style w:type="paragraph" w:styleId="737">
    <w:name w:val="Heading 3"/>
    <w:basedOn w:val="911"/>
    <w:next w:val="911"/>
    <w:link w:val="73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8">
    <w:name w:val="Heading 3 Char"/>
    <w:link w:val="737"/>
    <w:uiPriority w:val="9"/>
    <w:rPr>
      <w:rFonts w:ascii="Arial" w:hAnsi="Arial" w:eastAsia="Arial" w:cs="Arial"/>
      <w:sz w:val="30"/>
      <w:szCs w:val="30"/>
    </w:rPr>
  </w:style>
  <w:style w:type="paragraph" w:styleId="739">
    <w:name w:val="Heading 4"/>
    <w:basedOn w:val="911"/>
    <w:next w:val="911"/>
    <w:link w:val="74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0">
    <w:name w:val="Heading 4 Char"/>
    <w:link w:val="739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11"/>
    <w:next w:val="911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11"/>
    <w:next w:val="911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11"/>
    <w:next w:val="911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11"/>
    <w:next w:val="911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11"/>
    <w:next w:val="911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List Paragraph"/>
    <w:basedOn w:val="911"/>
    <w:uiPriority w:val="34"/>
    <w:qFormat/>
    <w:pPr>
      <w:contextualSpacing/>
      <w:ind w:left="720"/>
    </w:pPr>
  </w:style>
  <w:style w:type="paragraph" w:styleId="752">
    <w:name w:val="No Spacing"/>
    <w:uiPriority w:val="1"/>
    <w:qFormat/>
    <w:pPr>
      <w:spacing w:before="0" w:after="0" w:line="240" w:lineRule="auto"/>
    </w:pPr>
  </w:style>
  <w:style w:type="paragraph" w:styleId="753">
    <w:name w:val="Title"/>
    <w:basedOn w:val="911"/>
    <w:next w:val="911"/>
    <w:link w:val="7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4">
    <w:name w:val="Title Char"/>
    <w:link w:val="753"/>
    <w:uiPriority w:val="10"/>
    <w:rPr>
      <w:sz w:val="48"/>
      <w:szCs w:val="48"/>
    </w:rPr>
  </w:style>
  <w:style w:type="paragraph" w:styleId="755">
    <w:name w:val="Subtitle"/>
    <w:basedOn w:val="911"/>
    <w:next w:val="911"/>
    <w:link w:val="756"/>
    <w:uiPriority w:val="11"/>
    <w:qFormat/>
    <w:pPr>
      <w:spacing w:before="200" w:after="200"/>
    </w:pPr>
    <w:rPr>
      <w:sz w:val="24"/>
      <w:szCs w:val="24"/>
    </w:rPr>
  </w:style>
  <w:style w:type="character" w:styleId="756">
    <w:name w:val="Subtitle Char"/>
    <w:link w:val="755"/>
    <w:uiPriority w:val="11"/>
    <w:rPr>
      <w:sz w:val="24"/>
      <w:szCs w:val="24"/>
    </w:rPr>
  </w:style>
  <w:style w:type="paragraph" w:styleId="757">
    <w:name w:val="Quote"/>
    <w:basedOn w:val="911"/>
    <w:next w:val="911"/>
    <w:link w:val="758"/>
    <w:uiPriority w:val="29"/>
    <w:qFormat/>
    <w:pPr>
      <w:ind w:left="720" w:right="720"/>
    </w:pPr>
    <w:rPr>
      <w:i/>
    </w:rPr>
  </w:style>
  <w:style w:type="character" w:styleId="758">
    <w:name w:val="Quote Char"/>
    <w:link w:val="757"/>
    <w:uiPriority w:val="29"/>
    <w:rPr>
      <w:i/>
    </w:rPr>
  </w:style>
  <w:style w:type="paragraph" w:styleId="759">
    <w:name w:val="Intense Quote"/>
    <w:basedOn w:val="911"/>
    <w:next w:val="911"/>
    <w:link w:val="7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0">
    <w:name w:val="Intense Quote Char"/>
    <w:link w:val="759"/>
    <w:uiPriority w:val="30"/>
    <w:rPr>
      <w:i/>
    </w:rPr>
  </w:style>
  <w:style w:type="paragraph" w:styleId="761">
    <w:name w:val="Header"/>
    <w:basedOn w:val="911"/>
    <w:link w:val="7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2">
    <w:name w:val="Header Char"/>
    <w:link w:val="761"/>
    <w:uiPriority w:val="99"/>
  </w:style>
  <w:style w:type="paragraph" w:styleId="763">
    <w:name w:val="Footer"/>
    <w:basedOn w:val="911"/>
    <w:link w:val="7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4">
    <w:name w:val="Footer Char"/>
    <w:link w:val="763"/>
    <w:uiPriority w:val="99"/>
  </w:style>
  <w:style w:type="paragraph" w:styleId="765">
    <w:name w:val="Caption"/>
    <w:basedOn w:val="911"/>
    <w:next w:val="911"/>
    <w:link w:val="7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6">
    <w:name w:val="Caption Char"/>
    <w:link w:val="765"/>
    <w:uiPriority w:val="35"/>
    <w:rPr>
      <w:b/>
      <w:bCs/>
      <w:color w:val="4f81bd" w:themeColor="accent1"/>
      <w:sz w:val="18"/>
      <w:szCs w:val="18"/>
    </w:rPr>
  </w:style>
  <w:style w:type="table" w:styleId="76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3">
    <w:name w:val="Hyperlink"/>
    <w:uiPriority w:val="99"/>
    <w:unhideWhenUsed/>
    <w:rPr>
      <w:color w:val="0000ff" w:themeColor="hyperlink"/>
      <w:u w:val="single"/>
    </w:rPr>
  </w:style>
  <w:style w:type="paragraph" w:styleId="894">
    <w:name w:val="footnote text"/>
    <w:basedOn w:val="911"/>
    <w:link w:val="895"/>
    <w:uiPriority w:val="99"/>
    <w:semiHidden/>
    <w:unhideWhenUsed/>
    <w:pPr>
      <w:spacing w:after="40" w:line="240" w:lineRule="auto"/>
    </w:pPr>
    <w:rPr>
      <w:sz w:val="18"/>
    </w:rPr>
  </w:style>
  <w:style w:type="character" w:styleId="895">
    <w:name w:val="Footnote Text Char"/>
    <w:link w:val="894"/>
    <w:uiPriority w:val="99"/>
    <w:rPr>
      <w:sz w:val="18"/>
    </w:rPr>
  </w:style>
  <w:style w:type="character" w:styleId="896">
    <w:name w:val="footnote reference"/>
    <w:uiPriority w:val="99"/>
    <w:unhideWhenUsed/>
    <w:rPr>
      <w:vertAlign w:val="superscript"/>
    </w:rPr>
  </w:style>
  <w:style w:type="paragraph" w:styleId="897">
    <w:name w:val="endnote text"/>
    <w:basedOn w:val="911"/>
    <w:link w:val="898"/>
    <w:uiPriority w:val="99"/>
    <w:semiHidden/>
    <w:unhideWhenUsed/>
    <w:pPr>
      <w:spacing w:after="0" w:line="240" w:lineRule="auto"/>
    </w:pPr>
    <w:rPr>
      <w:sz w:val="20"/>
    </w:rPr>
  </w:style>
  <w:style w:type="character" w:styleId="898">
    <w:name w:val="Endnote Text Char"/>
    <w:link w:val="897"/>
    <w:uiPriority w:val="99"/>
    <w:rPr>
      <w:sz w:val="20"/>
    </w:rPr>
  </w:style>
  <w:style w:type="character" w:styleId="899">
    <w:name w:val="endnote reference"/>
    <w:uiPriority w:val="99"/>
    <w:semiHidden/>
    <w:unhideWhenUsed/>
    <w:rPr>
      <w:vertAlign w:val="superscript"/>
    </w:rPr>
  </w:style>
  <w:style w:type="paragraph" w:styleId="900">
    <w:name w:val="toc 1"/>
    <w:basedOn w:val="911"/>
    <w:next w:val="911"/>
    <w:uiPriority w:val="39"/>
    <w:unhideWhenUsed/>
    <w:pPr>
      <w:ind w:left="0" w:right="0" w:firstLine="0"/>
      <w:spacing w:after="57"/>
    </w:pPr>
  </w:style>
  <w:style w:type="paragraph" w:styleId="901">
    <w:name w:val="toc 2"/>
    <w:basedOn w:val="911"/>
    <w:next w:val="911"/>
    <w:uiPriority w:val="39"/>
    <w:unhideWhenUsed/>
    <w:pPr>
      <w:ind w:left="283" w:right="0" w:firstLine="0"/>
      <w:spacing w:after="57"/>
    </w:pPr>
  </w:style>
  <w:style w:type="paragraph" w:styleId="902">
    <w:name w:val="toc 3"/>
    <w:basedOn w:val="911"/>
    <w:next w:val="911"/>
    <w:uiPriority w:val="39"/>
    <w:unhideWhenUsed/>
    <w:pPr>
      <w:ind w:left="567" w:right="0" w:firstLine="0"/>
      <w:spacing w:after="57"/>
    </w:pPr>
  </w:style>
  <w:style w:type="paragraph" w:styleId="903">
    <w:name w:val="toc 4"/>
    <w:basedOn w:val="911"/>
    <w:next w:val="911"/>
    <w:uiPriority w:val="39"/>
    <w:unhideWhenUsed/>
    <w:pPr>
      <w:ind w:left="850" w:right="0" w:firstLine="0"/>
      <w:spacing w:after="57"/>
    </w:pPr>
  </w:style>
  <w:style w:type="paragraph" w:styleId="904">
    <w:name w:val="toc 5"/>
    <w:basedOn w:val="911"/>
    <w:next w:val="911"/>
    <w:uiPriority w:val="39"/>
    <w:unhideWhenUsed/>
    <w:pPr>
      <w:ind w:left="1134" w:right="0" w:firstLine="0"/>
      <w:spacing w:after="57"/>
    </w:pPr>
  </w:style>
  <w:style w:type="paragraph" w:styleId="905">
    <w:name w:val="toc 6"/>
    <w:basedOn w:val="911"/>
    <w:next w:val="911"/>
    <w:uiPriority w:val="39"/>
    <w:unhideWhenUsed/>
    <w:pPr>
      <w:ind w:left="1417" w:right="0" w:firstLine="0"/>
      <w:spacing w:after="57"/>
    </w:pPr>
  </w:style>
  <w:style w:type="paragraph" w:styleId="906">
    <w:name w:val="toc 7"/>
    <w:basedOn w:val="911"/>
    <w:next w:val="911"/>
    <w:uiPriority w:val="39"/>
    <w:unhideWhenUsed/>
    <w:pPr>
      <w:ind w:left="1701" w:right="0" w:firstLine="0"/>
      <w:spacing w:after="57"/>
    </w:pPr>
  </w:style>
  <w:style w:type="paragraph" w:styleId="907">
    <w:name w:val="toc 8"/>
    <w:basedOn w:val="911"/>
    <w:next w:val="911"/>
    <w:uiPriority w:val="39"/>
    <w:unhideWhenUsed/>
    <w:pPr>
      <w:ind w:left="1984" w:right="0" w:firstLine="0"/>
      <w:spacing w:after="57"/>
    </w:pPr>
  </w:style>
  <w:style w:type="paragraph" w:styleId="908">
    <w:name w:val="toc 9"/>
    <w:basedOn w:val="911"/>
    <w:next w:val="911"/>
    <w:uiPriority w:val="39"/>
    <w:unhideWhenUsed/>
    <w:pPr>
      <w:ind w:left="2268" w:right="0" w:firstLine="0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911"/>
    <w:next w:val="911"/>
    <w:uiPriority w:val="99"/>
    <w:unhideWhenUsed/>
    <w:pPr>
      <w:spacing w:after="0" w:afterAutospacing="0"/>
    </w:pPr>
  </w:style>
  <w:style w:type="paragraph" w:styleId="911" w:default="1">
    <w:name w:val="Normal"/>
    <w:next w:val="911"/>
    <w:link w:val="911"/>
    <w:qFormat/>
    <w:rPr>
      <w:sz w:val="24"/>
      <w:szCs w:val="24"/>
      <w:lang w:val="ru-RU" w:eastAsia="ru-RU" w:bidi="ar-SA"/>
    </w:rPr>
  </w:style>
  <w:style w:type="paragraph" w:styleId="912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11"/>
    <w:next w:val="911"/>
    <w:link w:val="911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13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11"/>
    <w:next w:val="911"/>
    <w:link w:val="935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14">
    <w:name w:val="Основной шрифт абзаца"/>
    <w:next w:val="914"/>
    <w:link w:val="911"/>
    <w:semiHidden/>
  </w:style>
  <w:style w:type="table" w:styleId="915">
    <w:name w:val="Обычная таблица"/>
    <w:next w:val="915"/>
    <w:link w:val="911"/>
    <w:semiHidden/>
    <w:tblPr/>
  </w:style>
  <w:style w:type="numbering" w:styleId="916">
    <w:name w:val="Нет списка"/>
    <w:next w:val="916"/>
    <w:link w:val="911"/>
    <w:semiHidden/>
  </w:style>
  <w:style w:type="paragraph" w:styleId="917">
    <w:name w:val="Default Paragraph Font Para Char Char Знак"/>
    <w:basedOn w:val="911"/>
    <w:next w:val="917"/>
    <w:link w:val="9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18">
    <w:name w:val="Верхний колонтитул"/>
    <w:basedOn w:val="911"/>
    <w:next w:val="918"/>
    <w:link w:val="947"/>
    <w:uiPriority w:val="99"/>
    <w:pPr>
      <w:tabs>
        <w:tab w:val="center" w:pos="4677" w:leader="none"/>
        <w:tab w:val="right" w:pos="9355" w:leader="none"/>
      </w:tabs>
    </w:pPr>
  </w:style>
  <w:style w:type="character" w:styleId="919">
    <w:name w:val="Номер страницы"/>
    <w:basedOn w:val="914"/>
    <w:next w:val="919"/>
    <w:link w:val="911"/>
  </w:style>
  <w:style w:type="paragraph" w:styleId="920">
    <w:name w:val="Таблица шапка"/>
    <w:basedOn w:val="911"/>
    <w:next w:val="920"/>
    <w:link w:val="911"/>
    <w:pPr>
      <w:ind w:left="57" w:right="57"/>
      <w:keepNext/>
      <w:spacing w:before="40" w:after="40"/>
    </w:pPr>
    <w:rPr>
      <w:sz w:val="22"/>
      <w:szCs w:val="20"/>
    </w:rPr>
  </w:style>
  <w:style w:type="paragraph" w:styleId="921">
    <w:name w:val="Таблица текст"/>
    <w:basedOn w:val="911"/>
    <w:next w:val="921"/>
    <w:link w:val="911"/>
    <w:pPr>
      <w:ind w:left="57" w:right="57"/>
      <w:spacing w:before="40" w:after="40"/>
    </w:pPr>
    <w:rPr>
      <w:szCs w:val="20"/>
    </w:rPr>
  </w:style>
  <w:style w:type="character" w:styleId="922">
    <w:name w:val="комментарий"/>
    <w:next w:val="922"/>
    <w:link w:val="911"/>
    <w:rPr>
      <w:b/>
      <w:i/>
      <w:shd w:val="clear" w:color="auto" w:fill="ffff99"/>
    </w:rPr>
  </w:style>
  <w:style w:type="paragraph" w:styleId="923">
    <w:name w:val="Схема документа"/>
    <w:basedOn w:val="911"/>
    <w:next w:val="923"/>
    <w:link w:val="91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24">
    <w:name w:val="Текст выноски"/>
    <w:basedOn w:val="911"/>
    <w:next w:val="924"/>
    <w:link w:val="911"/>
    <w:semiHidden/>
    <w:rPr>
      <w:rFonts w:ascii="Tahoma" w:hAnsi="Tahoma" w:cs="Tahoma"/>
      <w:sz w:val="16"/>
      <w:szCs w:val="16"/>
    </w:rPr>
  </w:style>
  <w:style w:type="table" w:styleId="925">
    <w:name w:val="Сетка таблицы"/>
    <w:basedOn w:val="915"/>
    <w:next w:val="925"/>
    <w:link w:val="911"/>
    <w:pPr>
      <w:ind w:firstLine="567"/>
      <w:jc w:val="both"/>
      <w:spacing w:line="360" w:lineRule="auto"/>
    </w:pPr>
    <w:tblPr/>
  </w:style>
  <w:style w:type="paragraph" w:styleId="926">
    <w:name w:val="Нижний колонтитул"/>
    <w:basedOn w:val="911"/>
    <w:next w:val="926"/>
    <w:link w:val="929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27">
    <w:name w:val="Комментраий Знак"/>
    <w:next w:val="927"/>
    <w:link w:val="911"/>
    <w:rPr>
      <w:i/>
      <w:color w:val="3366ff"/>
      <w:sz w:val="28"/>
      <w:szCs w:val="28"/>
      <w:lang w:val="ru-RU" w:eastAsia="ru-RU" w:bidi="ar-SA"/>
    </w:rPr>
  </w:style>
  <w:style w:type="table" w:styleId="928">
    <w:name w:val="Сетка таблицы1"/>
    <w:basedOn w:val="915"/>
    <w:next w:val="925"/>
    <w:link w:val="911"/>
    <w:tblPr/>
  </w:style>
  <w:style w:type="character" w:styleId="929">
    <w:name w:val="Нижний колонтитул Знак"/>
    <w:next w:val="929"/>
    <w:link w:val="926"/>
    <w:uiPriority w:val="99"/>
    <w:rPr>
      <w:sz w:val="24"/>
      <w:szCs w:val="24"/>
    </w:rPr>
  </w:style>
  <w:style w:type="paragraph" w:styleId="930">
    <w:name w:val="Обычный (веб)"/>
    <w:basedOn w:val="911"/>
    <w:next w:val="930"/>
    <w:link w:val="911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31">
    <w:name w:val="Подподпункт"/>
    <w:basedOn w:val="911"/>
    <w:next w:val="931"/>
    <w:link w:val="932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32">
    <w:name w:val="Подподпункт Знак"/>
    <w:next w:val="932"/>
    <w:link w:val="931"/>
    <w:rPr>
      <w:sz w:val="28"/>
    </w:rPr>
  </w:style>
  <w:style w:type="paragraph" w:styleId="933">
    <w:name w:val="Абзац списка"/>
    <w:basedOn w:val="911"/>
    <w:next w:val="933"/>
    <w:link w:val="911"/>
    <w:uiPriority w:val="34"/>
    <w:qFormat/>
    <w:pPr>
      <w:contextualSpacing/>
      <w:ind w:left="720"/>
      <w:widowControl w:val="off"/>
    </w:pPr>
  </w:style>
  <w:style w:type="character" w:styleId="934">
    <w:name w:val="Font Style128"/>
    <w:next w:val="934"/>
    <w:link w:val="911"/>
    <w:rPr>
      <w:rFonts w:ascii="Times New Roman" w:hAnsi="Times New Roman" w:cs="Times New Roman"/>
      <w:color w:val="000000"/>
      <w:sz w:val="26"/>
      <w:szCs w:val="26"/>
    </w:rPr>
  </w:style>
  <w:style w:type="character" w:styleId="935">
    <w:name w:val="Заголовок 2 Знак"/>
    <w:next w:val="935"/>
    <w:link w:val="913"/>
    <w:uiPriority w:val="99"/>
    <w:rPr>
      <w:b/>
      <w:sz w:val="32"/>
    </w:rPr>
  </w:style>
  <w:style w:type="paragraph" w:styleId="936">
    <w:name w:val="Пункт"/>
    <w:basedOn w:val="911"/>
    <w:next w:val="936"/>
    <w:link w:val="911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37">
    <w:name w:val="Основной текст с отступом"/>
    <w:basedOn w:val="911"/>
    <w:next w:val="937"/>
    <w:link w:val="938"/>
    <w:pPr>
      <w:ind w:left="-720"/>
      <w:jc w:val="both"/>
    </w:pPr>
    <w:rPr>
      <w:lang w:val="en-US" w:eastAsia="en-US"/>
    </w:rPr>
  </w:style>
  <w:style w:type="character" w:styleId="938">
    <w:name w:val="Основной текст с отступом Знак"/>
    <w:next w:val="938"/>
    <w:link w:val="937"/>
    <w:rPr>
      <w:sz w:val="24"/>
      <w:szCs w:val="24"/>
    </w:rPr>
  </w:style>
  <w:style w:type="paragraph" w:styleId="939">
    <w:name w:val="Нумерованный список"/>
    <w:basedOn w:val="940"/>
    <w:next w:val="939"/>
    <w:link w:val="911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40">
    <w:name w:val="Основной текст"/>
    <w:basedOn w:val="911"/>
    <w:next w:val="940"/>
    <w:link w:val="941"/>
    <w:pPr>
      <w:spacing w:after="120"/>
    </w:pPr>
    <w:rPr>
      <w:lang w:val="en-US" w:eastAsia="en-US"/>
    </w:rPr>
  </w:style>
  <w:style w:type="character" w:styleId="941">
    <w:name w:val="Основной текст Знак"/>
    <w:next w:val="941"/>
    <w:link w:val="940"/>
    <w:rPr>
      <w:sz w:val="24"/>
      <w:szCs w:val="24"/>
    </w:rPr>
  </w:style>
  <w:style w:type="character" w:styleId="942">
    <w:name w:val="Знак примечания"/>
    <w:next w:val="942"/>
    <w:link w:val="911"/>
    <w:rPr>
      <w:sz w:val="16"/>
      <w:szCs w:val="16"/>
    </w:rPr>
  </w:style>
  <w:style w:type="paragraph" w:styleId="943">
    <w:name w:val="Текст примечания"/>
    <w:basedOn w:val="911"/>
    <w:next w:val="943"/>
    <w:link w:val="944"/>
    <w:rPr>
      <w:sz w:val="20"/>
      <w:szCs w:val="20"/>
    </w:rPr>
  </w:style>
  <w:style w:type="character" w:styleId="944">
    <w:name w:val="Текст примечания Знак"/>
    <w:basedOn w:val="914"/>
    <w:next w:val="944"/>
    <w:link w:val="943"/>
  </w:style>
  <w:style w:type="paragraph" w:styleId="945">
    <w:name w:val="Тема примечания"/>
    <w:basedOn w:val="943"/>
    <w:next w:val="943"/>
    <w:link w:val="946"/>
    <w:rPr>
      <w:b/>
      <w:bCs/>
      <w:lang w:val="en-US" w:eastAsia="en-US"/>
    </w:rPr>
  </w:style>
  <w:style w:type="character" w:styleId="946">
    <w:name w:val="Тема примечания Знак"/>
    <w:next w:val="946"/>
    <w:link w:val="945"/>
    <w:rPr>
      <w:b/>
      <w:bCs/>
    </w:rPr>
  </w:style>
  <w:style w:type="character" w:styleId="947">
    <w:name w:val="Верхний колонтитул Знак"/>
    <w:next w:val="947"/>
    <w:link w:val="918"/>
    <w:uiPriority w:val="99"/>
    <w:rPr>
      <w:sz w:val="24"/>
      <w:szCs w:val="24"/>
    </w:rPr>
  </w:style>
  <w:style w:type="character" w:styleId="948" w:default="1">
    <w:name w:val="Default Paragraph Font"/>
    <w:uiPriority w:val="1"/>
    <w:semiHidden/>
    <w:unhideWhenUsed/>
  </w:style>
  <w:style w:type="numbering" w:styleId="949" w:default="1">
    <w:name w:val="No List"/>
    <w:uiPriority w:val="99"/>
    <w:semiHidden/>
    <w:unhideWhenUsed/>
  </w:style>
  <w:style w:type="table" w:styleId="95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3</cp:revision>
  <dcterms:created xsi:type="dcterms:W3CDTF">2022-09-27T09:37:00Z</dcterms:created>
  <dcterms:modified xsi:type="dcterms:W3CDTF">2025-09-29T06:25:22Z</dcterms:modified>
  <cp:version>1048576</cp:version>
</cp:coreProperties>
</file>